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1603EC" w:rsidR="00AE343B" w:rsidRDefault="003B4854">
      <w:pPr>
        <w:spacing w:after="20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Legrand </w:t>
      </w:r>
      <w:r w:rsidR="00A95C4B">
        <w:rPr>
          <w:rFonts w:ascii="Garamond" w:eastAsia="Garamond" w:hAnsi="Garamond" w:cs="Garamond"/>
          <w:sz w:val="28"/>
          <w:szCs w:val="28"/>
        </w:rPr>
        <w:t>Partner Klub</w:t>
      </w:r>
      <w:r>
        <w:rPr>
          <w:rFonts w:ascii="Garamond" w:eastAsia="Garamond" w:hAnsi="Garamond" w:cs="Garamond"/>
          <w:sz w:val="28"/>
          <w:szCs w:val="28"/>
        </w:rPr>
        <w:t xml:space="preserve"> (</w:t>
      </w:r>
      <w:r w:rsidR="00A95C4B">
        <w:rPr>
          <w:rFonts w:ascii="Garamond" w:eastAsia="Garamond" w:hAnsi="Garamond" w:cs="Garamond"/>
          <w:sz w:val="28"/>
          <w:szCs w:val="28"/>
        </w:rPr>
        <w:t>www.legrandpartnerklub.hu</w:t>
      </w:r>
      <w:r>
        <w:rPr>
          <w:rFonts w:ascii="Garamond" w:eastAsia="Garamond" w:hAnsi="Garamond" w:cs="Garamond"/>
          <w:sz w:val="28"/>
          <w:szCs w:val="28"/>
        </w:rPr>
        <w:t>)</w:t>
      </w:r>
    </w:p>
    <w:p w14:paraId="00000002" w14:textId="7B608811" w:rsidR="00AE343B" w:rsidRDefault="00A95C4B">
      <w:pPr>
        <w:spacing w:after="20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 Legrand Partner Klub-on</w:t>
      </w:r>
      <w:r w:rsidR="003B4854">
        <w:rPr>
          <w:rFonts w:ascii="Garamond" w:eastAsia="Garamond" w:hAnsi="Garamond" w:cs="Garamond"/>
          <w:b/>
          <w:sz w:val="28"/>
          <w:szCs w:val="28"/>
        </w:rPr>
        <w:t xml:space="preserve"> meghirdetett játékszabályzata és adatkezelési tájékoztatója</w:t>
      </w:r>
    </w:p>
    <w:p w14:paraId="00000003" w14:textId="77777777" w:rsidR="00AE343B" w:rsidRDefault="00AE343B">
      <w:pPr>
        <w:spacing w:after="20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00000004" w14:textId="6562C6D7" w:rsidR="00AE343B" w:rsidRDefault="003B4854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Legrand </w:t>
      </w:r>
      <w:r w:rsidR="00A95C4B">
        <w:rPr>
          <w:rFonts w:ascii="Garamond" w:eastAsia="Garamond" w:hAnsi="Garamond" w:cs="Garamond"/>
          <w:sz w:val="24"/>
          <w:szCs w:val="24"/>
        </w:rPr>
        <w:t>Partner Klub</w:t>
      </w:r>
      <w:r>
        <w:rPr>
          <w:rFonts w:ascii="Garamond" w:eastAsia="Garamond" w:hAnsi="Garamond" w:cs="Garamond"/>
          <w:sz w:val="24"/>
          <w:szCs w:val="24"/>
        </w:rPr>
        <w:t xml:space="preserve"> oldalon szervezett nyereményjátékok (a továbbiakban: Játék vagy Játékok) szervezője a Legrand Magyarország Villamossági Rendszerek Zártkörűen Működő Részvénytársaság (Cégjegyzékszám: 06-10-000079, Adószám: 11083786-2-06, Cím: 6600 Szentes, Ipartelepi út 14.) (a továbbiakban: Szervező). A Játékok lebonyolításával összefüggő, azok végrehajtásával kapcsolatos egyes feladatokat a Client Connect Media Kft. (székhelye: 1114 Budapest Hamzsabégi út 37. fszt. 2. Adószám: 26222657-2-43) (a továbbiakban: Lebonyolító) látja el.</w:t>
      </w:r>
    </w:p>
    <w:p w14:paraId="00000005" w14:textId="77777777" w:rsidR="00AE343B" w:rsidRDefault="00AE343B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00000006" w14:textId="77777777" w:rsidR="00AE343B" w:rsidRDefault="003B4854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Játékban résztvevő személyek:</w:t>
      </w:r>
    </w:p>
    <w:p w14:paraId="00000007" w14:textId="77C5F7C6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Játékban részt vehet minden 18. életévét betöltött, magyarországi lakóhellyel rendelkező, saját </w:t>
      </w:r>
      <w:r w:rsidR="00A95C4B">
        <w:rPr>
          <w:rFonts w:ascii="Garamond" w:eastAsia="Garamond" w:hAnsi="Garamond" w:cs="Garamond"/>
          <w:sz w:val="24"/>
          <w:szCs w:val="24"/>
        </w:rPr>
        <w:t>Legrand Partner Klub</w:t>
      </w:r>
      <w:r>
        <w:rPr>
          <w:rFonts w:ascii="Garamond" w:eastAsia="Garamond" w:hAnsi="Garamond" w:cs="Garamond"/>
          <w:sz w:val="24"/>
          <w:szCs w:val="24"/>
        </w:rPr>
        <w:t xml:space="preserve"> profillal rendelkező természetes,</w:t>
      </w:r>
      <w:r w:rsidR="00A95C4B">
        <w:rPr>
          <w:rFonts w:ascii="Garamond" w:eastAsia="Garamond" w:hAnsi="Garamond" w:cs="Garamond"/>
          <w:sz w:val="24"/>
          <w:szCs w:val="24"/>
        </w:rPr>
        <w:t xml:space="preserve"> valamint jogi</w:t>
      </w:r>
      <w:r>
        <w:rPr>
          <w:rFonts w:ascii="Garamond" w:eastAsia="Garamond" w:hAnsi="Garamond" w:cs="Garamond"/>
          <w:sz w:val="24"/>
          <w:szCs w:val="24"/>
        </w:rPr>
        <w:t xml:space="preserve"> személy (a továbbiakban: Játékos)</w:t>
      </w:r>
      <w:r w:rsidR="00A95C4B">
        <w:rPr>
          <w:rFonts w:ascii="Garamond" w:eastAsia="Garamond" w:hAnsi="Garamond" w:cs="Garamond"/>
          <w:sz w:val="24"/>
          <w:szCs w:val="24"/>
        </w:rPr>
        <w:t>.</w:t>
      </w:r>
    </w:p>
    <w:p w14:paraId="00000008" w14:textId="11DE4BFA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Játékban nem vehetnek részt a Szervező, illetve a Szervező megbízásából eljáró gazdasági társaság vezető tisztségviselői, tagjai, alkalmazottai és azok közeli hozzátartozói (a közeli hozzátartozó fogalmát a Ptk. 8:1. § (1)  1. pontja tartalmazza), nem vehetnek részt továbbá az annak lebonyolításában részt vevő egyéb közvetlen közreműködők és azok közeli hozzátartozói, továbbá azok a személyek, aki a regisztráció során nem a valóságnak megfelelő</w:t>
      </w:r>
      <w:r w:rsidR="00A95C4B">
        <w:rPr>
          <w:rFonts w:ascii="Garamond" w:eastAsia="Garamond" w:hAnsi="Garamond" w:cs="Garamond"/>
          <w:sz w:val="24"/>
          <w:szCs w:val="24"/>
        </w:rPr>
        <w:t xml:space="preserve"> adatokat adtak meg.</w:t>
      </w:r>
      <w:r>
        <w:rPr>
          <w:rFonts w:ascii="Garamond" w:eastAsia="Garamond" w:hAnsi="Garamond" w:cs="Garamond"/>
          <w:sz w:val="24"/>
          <w:szCs w:val="24"/>
        </w:rPr>
        <w:t xml:space="preserve"> Amennyiben a Játékos cselekvőképességében teljesen, vagy a tárgyi nyereményjáték körébe tartozó ügycsoportban részlegesen korlátozott, úgy a Játékban való részvételére, a nyereménnyel kapcsolatos érdemi ügyintézésre, a nyeremény átvételére, valamint a jelen Szabályzat szerinti adatkezeléshez való hozzájárulásra csak törvényes képviselőjével együtt jogosult. Cselekvőképtelen Játékos esetében a nyereménnyel kapcsolatos érdemi ügyintézésre, a nyeremény átvételére, illetve a jelen Szabályzat szerinti adatkezeléshez való hozzájárulásra kizárólag a Játékos törvényes képviselője jogosult</w:t>
      </w:r>
    </w:p>
    <w:p w14:paraId="34280E95" w14:textId="77777777" w:rsidR="00A95C4B" w:rsidRDefault="003B4854" w:rsidP="00A95C4B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Játékban részt vevő Játékosok részvételükkel automatikusan tudomásul veszik és elfogadják a Játék hivatalos játékszabályzatát (a továbbiakban: Játékszabályzat)</w:t>
      </w:r>
      <w:r w:rsidR="00A95C4B">
        <w:rPr>
          <w:rFonts w:ascii="Garamond" w:eastAsia="Garamond" w:hAnsi="Garamond" w:cs="Garamond"/>
          <w:sz w:val="24"/>
          <w:szCs w:val="24"/>
        </w:rPr>
        <w:t>.</w:t>
      </w:r>
    </w:p>
    <w:p w14:paraId="69DC85BD" w14:textId="7E1EBA72" w:rsidR="000A7797" w:rsidRDefault="003B4854" w:rsidP="000A7797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Játék időtartama</w:t>
      </w:r>
      <w:r w:rsidR="000A7797">
        <w:rPr>
          <w:rFonts w:ascii="Garamond" w:eastAsia="Garamond" w:hAnsi="Garamond" w:cs="Garamond"/>
          <w:sz w:val="24"/>
          <w:szCs w:val="24"/>
        </w:rPr>
        <w:t xml:space="preserve"> 2023. december 15. 12:00-ig tart.</w:t>
      </w:r>
    </w:p>
    <w:p w14:paraId="0000000C" w14:textId="7EAB56D2" w:rsidR="00AE343B" w:rsidRPr="000A7797" w:rsidRDefault="003B4854" w:rsidP="000A7797">
      <w:pPr>
        <w:pStyle w:val="Listaszerbekezds"/>
        <w:numPr>
          <w:ilvl w:val="0"/>
          <w:numId w:val="1"/>
        </w:num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 w:rsidRPr="000A7797">
        <w:rPr>
          <w:rFonts w:ascii="Garamond" w:eastAsia="Garamond" w:hAnsi="Garamond" w:cs="Garamond"/>
          <w:sz w:val="24"/>
          <w:szCs w:val="24"/>
        </w:rPr>
        <w:t>A Játék menete:</w:t>
      </w:r>
    </w:p>
    <w:p w14:paraId="0000000E" w14:textId="1C6E189C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Játékos a következőkben leírtak szerint vehet részt a Játékban: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Garamond" w:eastAsia="Garamond" w:hAnsi="Garamond" w:cs="Garamond"/>
          <w:sz w:val="24"/>
          <w:szCs w:val="24"/>
        </w:rPr>
        <w:br/>
        <w:t>“ A játékban való részvételhez nincs más dolgod, mint:</w:t>
      </w:r>
    </w:p>
    <w:p w14:paraId="0000000F" w14:textId="66C8CEA2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1. </w:t>
      </w:r>
      <w:r w:rsidR="00A95C4B">
        <w:rPr>
          <w:rFonts w:ascii="Garamond" w:eastAsia="Garamond" w:hAnsi="Garamond" w:cs="Garamond"/>
          <w:sz w:val="24"/>
          <w:szCs w:val="24"/>
        </w:rPr>
        <w:t>Regisztrálj és lépj be a Legrand Partner Klub felhasználói fiókodba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0000010" w14:textId="4A75B4D5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2. </w:t>
      </w:r>
      <w:r w:rsidR="00A95C4B">
        <w:rPr>
          <w:rFonts w:ascii="Garamond" w:eastAsia="Garamond" w:hAnsi="Garamond" w:cs="Garamond"/>
          <w:sz w:val="24"/>
          <w:szCs w:val="24"/>
        </w:rPr>
        <w:t>Ad</w:t>
      </w:r>
      <w:r w:rsidR="00AD0AF5">
        <w:rPr>
          <w:rFonts w:ascii="Garamond" w:eastAsia="Garamond" w:hAnsi="Garamond" w:cs="Garamond"/>
          <w:sz w:val="24"/>
          <w:szCs w:val="24"/>
        </w:rPr>
        <w:t xml:space="preserve">j le </w:t>
      </w:r>
      <w:r w:rsidR="00BC6D93">
        <w:rPr>
          <w:rFonts w:ascii="Garamond" w:eastAsia="Garamond" w:hAnsi="Garamond" w:cs="Garamond"/>
          <w:sz w:val="24"/>
          <w:szCs w:val="24"/>
        </w:rPr>
        <w:t xml:space="preserve">rendelést legalább egy alkalommal a Legrand Partner Klub akciók fül alatt található bármelyik </w:t>
      </w:r>
      <w:r w:rsidR="007014EA">
        <w:rPr>
          <w:rFonts w:ascii="Garamond" w:eastAsia="Garamond" w:hAnsi="Garamond" w:cs="Garamond"/>
          <w:sz w:val="24"/>
          <w:szCs w:val="24"/>
        </w:rPr>
        <w:t>termékre vagy termékekre.</w:t>
      </w:r>
    </w:p>
    <w:p w14:paraId="00000011" w14:textId="08660F63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 w:rsidR="00A95C4B">
        <w:rPr>
          <w:rFonts w:ascii="Garamond" w:eastAsia="Garamond" w:hAnsi="Garamond" w:cs="Garamond"/>
          <w:sz w:val="24"/>
          <w:szCs w:val="24"/>
        </w:rPr>
        <w:t xml:space="preserve"> megrendelők között 1 db </w:t>
      </w:r>
      <w:r w:rsidR="00A95C4B" w:rsidRPr="00A95C4B">
        <w:rPr>
          <w:rFonts w:ascii="Garamond" w:eastAsia="Garamond" w:hAnsi="Garamond" w:cs="Garamond"/>
          <w:sz w:val="24"/>
          <w:szCs w:val="24"/>
        </w:rPr>
        <w:t>Makita csavarbehajtó szettet (DDF435SYEL</w:t>
      </w:r>
      <w:r w:rsidR="00A95C4B"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 xml:space="preserve"> sorsolunk ki.”</w:t>
      </w:r>
      <w:r>
        <w:rPr>
          <w:rFonts w:ascii="Garamond" w:eastAsia="Garamond" w:hAnsi="Garamond" w:cs="Garamond"/>
          <w:sz w:val="24"/>
          <w:szCs w:val="24"/>
        </w:rPr>
        <w:br/>
      </w:r>
    </w:p>
    <w:p w14:paraId="00000012" w14:textId="55B98EBA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nyertes a leírtak szerint között, a véletlenszerűség elve szerint kerül kiválasztásra. A Szervező a nyertes Játékos</w:t>
      </w:r>
      <w:r w:rsidR="00A95C4B">
        <w:rPr>
          <w:rFonts w:ascii="Garamond" w:eastAsia="Garamond" w:hAnsi="Garamond" w:cs="Garamond"/>
          <w:sz w:val="24"/>
          <w:szCs w:val="24"/>
        </w:rPr>
        <w:t>t az általa megadott elérhetőségek egyikén tájékoztatjuk.</w:t>
      </w:r>
      <w:r w:rsidR="0045701E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Nyereményjáték nyertese online sorsoló szoftver segítségével kerül kisorsolásra </w:t>
      </w:r>
      <w:r>
        <w:rPr>
          <w:rFonts w:ascii="Garamond" w:eastAsia="Garamond" w:hAnsi="Garamond" w:cs="Garamond"/>
          <w:sz w:val="24"/>
          <w:szCs w:val="24"/>
        </w:rPr>
        <w:br/>
        <w:t>(</w:t>
      </w:r>
      <w:r w:rsidR="005258E9" w:rsidRPr="005258E9">
        <w:rPr>
          <w:rFonts w:ascii="Garamond" w:eastAsia="Garamond" w:hAnsi="Garamond" w:cs="Garamond"/>
          <w:sz w:val="24"/>
          <w:szCs w:val="24"/>
        </w:rPr>
        <w:t>https://miniwebtool.com/random-picker/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 w:rsidR="007014EA">
        <w:rPr>
          <w:rFonts w:ascii="Garamond" w:eastAsia="Garamond" w:hAnsi="Garamond" w:cs="Garamond"/>
          <w:sz w:val="24"/>
          <w:szCs w:val="24"/>
        </w:rPr>
        <w:t>2023. december 15-én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0000013" w14:textId="77777777" w:rsidR="00AE343B" w:rsidRDefault="003B4854">
      <w:pPr>
        <w:numPr>
          <w:ilvl w:val="0"/>
          <w:numId w:val="1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Játék nyereménye:</w:t>
      </w:r>
    </w:p>
    <w:p w14:paraId="10CB427F" w14:textId="1F60E686" w:rsidR="0045701E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fentieknek megfelelően a Játék nyereménye: </w:t>
      </w:r>
      <w:r w:rsidR="0045701E">
        <w:rPr>
          <w:rFonts w:ascii="Garamond" w:eastAsia="Garamond" w:hAnsi="Garamond" w:cs="Garamond"/>
          <w:sz w:val="24"/>
          <w:szCs w:val="24"/>
        </w:rPr>
        <w:t xml:space="preserve">1 db </w:t>
      </w:r>
      <w:r w:rsidR="0045701E" w:rsidRPr="00A95C4B">
        <w:rPr>
          <w:rFonts w:ascii="Garamond" w:eastAsia="Garamond" w:hAnsi="Garamond" w:cs="Garamond"/>
          <w:sz w:val="24"/>
          <w:szCs w:val="24"/>
        </w:rPr>
        <w:t>Makita csavarbehajtó szettet (DDF435SYEL</w:t>
      </w:r>
      <w:r w:rsidR="0045701E">
        <w:rPr>
          <w:rFonts w:ascii="Garamond" w:eastAsia="Garamond" w:hAnsi="Garamond" w:cs="Garamond"/>
          <w:sz w:val="24"/>
          <w:szCs w:val="24"/>
        </w:rPr>
        <w:t>), melyet a Legrand területileg illetékes kapcsolattartója személyesen juttat el a nyertessel előre egyeztetett helyszínen és időpontban</w:t>
      </w:r>
      <w:r>
        <w:rPr>
          <w:rFonts w:ascii="Garamond" w:eastAsia="Garamond" w:hAnsi="Garamond" w:cs="Garamond"/>
          <w:sz w:val="24"/>
          <w:szCs w:val="24"/>
        </w:rPr>
        <w:t>. A nyeremény másra át nem ruházható, készpénzre nem váltható.</w:t>
      </w:r>
    </w:p>
    <w:p w14:paraId="00000015" w14:textId="77777777" w:rsidR="00AE343B" w:rsidRDefault="003B4854">
      <w:pPr>
        <w:numPr>
          <w:ilvl w:val="0"/>
          <w:numId w:val="1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Egyéb rendelkezések:</w:t>
      </w:r>
    </w:p>
    <w:p w14:paraId="00000016" w14:textId="396BA257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Szervező a nyertes</w:t>
      </w:r>
      <w:r w:rsidR="0045701E">
        <w:rPr>
          <w:rFonts w:ascii="Garamond" w:eastAsia="Garamond" w:hAnsi="Garamond" w:cs="Garamond"/>
          <w:sz w:val="24"/>
          <w:szCs w:val="24"/>
        </w:rPr>
        <w:t>t az általa megadott elérhetőségek egyikén</w:t>
      </w:r>
      <w:r>
        <w:rPr>
          <w:rFonts w:ascii="Garamond" w:eastAsia="Garamond" w:hAnsi="Garamond" w:cs="Garamond"/>
          <w:sz w:val="24"/>
          <w:szCs w:val="24"/>
        </w:rPr>
        <w:t xml:space="preserve"> értesíti a sorsolás lezárását követő 24 órán belül a nyereményről. A Játékos feltétel nélküli beleegyezését adja ahhoz, hogy amennyiben a Játék nyertese lesz, neve és a helység, ahol él, nyilvánosságra kerüljön, továbbá hogy adatait a Szervező jelen Játék lebonyolítása során, valamint később, promóciós célú kapcsolattartás céljából felhasználja.</w:t>
      </w:r>
    </w:p>
    <w:p w14:paraId="00000017" w14:textId="77777777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Játékos az információs önrendelkezési jogról és az információszabadságról szóló 2011. évi CXII. törvény értelmében kifejezett hozzájárulását adja a Szervezőnek, hogy a Játékban történő részvételével összefüggésben átadott személyes adatait a Játékidőn túl feldolgozza annak érdekében, hogy Szervező következő promóciójáról, vagy egyéb eseményéről számukra értesítést küldhessen. A Játékos bármikor jogosult kérni, hogy adatai a nyilvántartásból törlésre kerüljenek a Szervező, azaz a küldött nyilatkozatával.: Legrand Magyarország Villamossági Rendszerek Zártkörűen Működő Részvénytársaság (Cégjegyzékszám: 06-10-000079, Adószám: 11083786-2-06, Cím: 6600 Szentes, Ipartelepi út 14.)</w:t>
      </w:r>
    </w:p>
    <w:p w14:paraId="00000018" w14:textId="77777777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Nyeremények kézbesítésének – Szervező érdekkörén kívül eső – elmaradásáért vagy késedelméért, ill. a kézbesítés során keletkezett károkért Szervező semmilyen felelősséget nem vállal. </w:t>
      </w:r>
    </w:p>
    <w:p w14:paraId="00000019" w14:textId="5DDE9038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7. A Szervező felelőssége:</w:t>
      </w:r>
      <w:r>
        <w:rPr>
          <w:rFonts w:ascii="Garamond" w:eastAsia="Garamond" w:hAnsi="Garamond" w:cs="Garamond"/>
          <w:sz w:val="24"/>
          <w:szCs w:val="24"/>
        </w:rPr>
        <w:br/>
        <w:t>A Szervező kizárja felelősségét a Játékosok téves, pontatlan vagy hiányos adatszolgáltatásából, a cselekvőképességében részlegesen korlátozott vagy cselekvőképtelen személy törvényes képviselő hozzájárulása nélküli, vagy kiskorú személy regisztrációjából, valamint a nyertes részére elektronikus úton elküldött értesítésnek neki fel nem róható elvesztéséből, egyéb okból történő sikertelen kézbesítés, illetve annak késedelméből eredő, a Játékos vagy bármely harmadik személy által elszenvedett károk tekintetében.</w:t>
      </w:r>
    </w:p>
    <w:p w14:paraId="0000001A" w14:textId="77777777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Szervező fenntartja magának a jogot arra, hogy amennyiben valamely Játékos részéről bármilyen manipulációt, illetve a játék szellemével bármilyen módon összeférhetetlen vagy azt sértő </w:t>
      </w:r>
      <w:r>
        <w:rPr>
          <w:rFonts w:ascii="Garamond" w:eastAsia="Garamond" w:hAnsi="Garamond" w:cs="Garamond"/>
          <w:sz w:val="24"/>
          <w:szCs w:val="24"/>
        </w:rPr>
        <w:lastRenderedPageBreak/>
        <w:t>magatartást tapasztal, vagy ennek megalapozott gyanúja felmerül, úgy ezt a Játékost azonnali hatállyal kizárja a játékból.</w:t>
      </w:r>
    </w:p>
    <w:p w14:paraId="0000001B" w14:textId="6E21EF97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 xml:space="preserve">A Szervező fenntartja magának a jogot a hivatalos részvételi feltételek, illetve jelen Játékszabályzat megváltoztatására, amennyiben szükségesnek ítéli meg. A módosításokról a Játékosok a Szervező hivatalos </w:t>
      </w:r>
      <w:r w:rsidR="0045701E">
        <w:rPr>
          <w:rFonts w:ascii="Garamond" w:eastAsia="Garamond" w:hAnsi="Garamond" w:cs="Garamond"/>
          <w:sz w:val="24"/>
          <w:szCs w:val="24"/>
        </w:rPr>
        <w:t>web</w:t>
      </w:r>
      <w:r>
        <w:rPr>
          <w:rFonts w:ascii="Garamond" w:eastAsia="Garamond" w:hAnsi="Garamond" w:cs="Garamond"/>
          <w:sz w:val="24"/>
          <w:szCs w:val="24"/>
        </w:rPr>
        <w:t>oldalán</w:t>
      </w:r>
      <w:r w:rsidR="0045701E">
        <w:rPr>
          <w:rFonts w:ascii="Garamond" w:eastAsia="Garamond" w:hAnsi="Garamond" w:cs="Garamond"/>
          <w:sz w:val="24"/>
          <w:szCs w:val="24"/>
        </w:rPr>
        <w:t xml:space="preserve"> (www.legrand.hu)</w:t>
      </w:r>
      <w:r>
        <w:rPr>
          <w:rFonts w:ascii="Garamond" w:eastAsia="Garamond" w:hAnsi="Garamond" w:cs="Garamond"/>
          <w:sz w:val="24"/>
          <w:szCs w:val="24"/>
        </w:rPr>
        <w:t xml:space="preserve"> keresztül értesülhetnek.</w:t>
      </w:r>
    </w:p>
    <w:p w14:paraId="0000001C" w14:textId="17014094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8. Adatkezelés és adatvédelem</w:t>
      </w:r>
      <w:r>
        <w:rPr>
          <w:rFonts w:ascii="Garamond" w:eastAsia="Garamond" w:hAnsi="Garamond" w:cs="Garamond"/>
          <w:sz w:val="24"/>
          <w:szCs w:val="24"/>
        </w:rPr>
        <w:br/>
        <w:t xml:space="preserve">8.1 Tájékoztatás </w:t>
      </w:r>
      <w:r w:rsidR="0045701E"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 játékban való részvétel és az ehhez szükséges adatszolgáltatás önkéntes. Tájékoztatjuk, hogy adatait az adatfeldolgozón kívül harmadik felek részére nem továbbítjuk, kizárólag a jelen szabályzatban részletezett célra használjuk. Adatai kezeléséhez adott hozzájárulását bármikor, korlátozás és indokolás nélkül, ingyenesen jogosult visszavonni, továbbá jogában áll adatainak a megjelölt célra vagy annak egy részére történő kezelésének megszüntetését kérni. Amennyiben az adatkezelési feltételek megváltoznak, a Szervező tájékoztatja a Játékosokat a módosításokról. A Játék résztvevőinek adatait a Szervező a 8.2 pontban meghatározottaktól eltérő célokból nem kezeli, és nem dolgozza fel, illetve adatait kizárólag tiltási nyilatkozatának kézhezvételéig kezeli.</w:t>
      </w:r>
    </w:p>
    <w:p w14:paraId="0000001D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8.2 Azáltal, hogy a Játékos részt vesz a nyereményjátékban,</w:t>
      </w:r>
    </w:p>
    <w:p w14:paraId="0000001E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 hozzájárulását adja ahhoz, hogy amennyiben nyer a Játékban, akkor a nyeremény kézbesítéséhez nélkülözhetetlen személyes adatait (név, e-mail cím, postacím, adószám), a Szervező és a Megbízott a nyeremény kézbesítése céljából az Információs Önrendelkezési Jogról és az Információszabadságról szóló 2011. évi CXII. törvény rendelkezéseinek megfelelően kezelje.</w:t>
      </w:r>
    </w:p>
    <w:p w14:paraId="0000001F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 feltétel nélkül beleegyezik abba, hogy adatait a Szervező (adatkezelő) jelen Játék lebonyolítása során az nyeremények kézbesítése céljából, a játék időtartama alatt felhasználja.</w:t>
      </w:r>
    </w:p>
    <w:p w14:paraId="00000020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Játékosok személyes adatait a Szervező kizárólag a Játékosokkal történő kommunikációra használja, majd azokat a nyeremények sikeres átadása után törli.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Garamond" w:eastAsia="Garamond" w:hAnsi="Garamond" w:cs="Garamond"/>
          <w:sz w:val="24"/>
          <w:szCs w:val="24"/>
        </w:rPr>
        <w:br/>
        <w:t xml:space="preserve">8.3 Adatbiztonság </w:t>
      </w:r>
    </w:p>
    <w:p w14:paraId="00000021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Szervező megfelelő intézkedésekkel védi a Nyereményjátékos személyes adatait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A Nyereményjátékos személyes adatainak a védelmét a lehető legmagasabb fokon kívánja biztosítani, köteles minden olyan védelmi intézkedést megtenni, amelyeknek a költség/ráfordítás igénye és az ezáltal biztosítani kívánt védelmi szint egymással arányban van.</w:t>
      </w:r>
    </w:p>
    <w:p w14:paraId="00000022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Az adatkezeléssel kapcsolatos jogok:</w:t>
      </w:r>
    </w:p>
    <w:p w14:paraId="00000023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Nyereményjátékos a hozzájárulását bármikor visszavonhatja. A hozzájárulás visszavonása nem érinti a hozzájáruláson alapuló, a visszavonás előtti adatkezelés jogszerűségét.</w:t>
      </w:r>
    </w:p>
    <w:p w14:paraId="00000024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Nyereményjátékos kérheti a Szervezőtől:</w:t>
      </w:r>
    </w:p>
    <w:p w14:paraId="00000025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a) tájékoztatását személyes adatai kezeléséről,</w:t>
      </w:r>
    </w:p>
    <w:p w14:paraId="00000026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b) személyes adatainak helyesbítését, valamint</w:t>
      </w:r>
    </w:p>
    <w:p w14:paraId="00000027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c) személyes adatainak - a kötelező adatkezelés kivételével - törlését vagy zárolását.</w:t>
      </w:r>
    </w:p>
    <w:p w14:paraId="00000028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Nyereményjátékos jogosult arra, hogy a Szervezőtől visszajelzést kapjon arra vonatkozóan, hogy személyes adatainak kezelése folyamatban van-e, és ha ilyen adatkezelés folyamatban van, jogosult arra, hogy a személyes adatokhoz hozzáférést kapjon. A tájékoztatás megtagadása esetén a Szervező írásban közli a Nyereményjátékossal, hogy a felvilágosítás megtagadására a törvény mely rendelkezése alapján került sor. A felvilágosítás megtagadása esetén az adatkezelő tájékoztatja az érintettet a bírósági jogorvoslat, továbbá a Hatósághoz fordulás lehetőségéről.</w:t>
      </w:r>
    </w:p>
    <w:p w14:paraId="00000029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Nyereményjátékos jogosult arra, hogy kérésére a Szervező indokolatlan késedelem nélkül helyesbítse a rá vonatkozó pontatlan személyes adatokat.</w:t>
      </w:r>
    </w:p>
    <w:p w14:paraId="0000002A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Nyereményjátékos jogosult arra, hogy kérésére a Szervező indokolatlan késedelem nélkül törölje a rá vonatkozó személyes adatokat, a Szervező pedig köteles arra, hogy az Nyereményjátékosra vonatkozó személyes adatokat indokolatlan késedelem nélkül törölje, ha a</w:t>
      </w:r>
    </w:p>
    <w:p w14:paraId="0000002B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a) személyes adat kezelése jogellenes;</w:t>
      </w:r>
    </w:p>
    <w:p w14:paraId="0000002C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b) a Nyereményjátékos ezt kéri (hozzájárulás visszavonására tekintettel);</w:t>
      </w:r>
    </w:p>
    <w:p w14:paraId="0000002D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c) az hiányos vagy téves - és ez az állapot jogszerűen nem orvosolható -, feltéve, hogy a törlést törvény nem zárja ki;</w:t>
      </w:r>
    </w:p>
    <w:p w14:paraId="0000002E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d) az adatkezelés célja megszűnt, vagy az adatok tárolásának törvényben meghatározott határideje lejárt;</w:t>
      </w:r>
    </w:p>
    <w:p w14:paraId="0000002F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e) azt a bíróság vagy a Nemzeti Adatvédelmi és Információszabadság Hatóság elrendelte.</w:t>
      </w:r>
    </w:p>
    <w:p w14:paraId="00000030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Szervező indokolatlan késedelem nélkül, de legfeljebb a kérelem beérkezésétől számított 25 napon belül tájékoztatja az Érintettet kérelme nyomán hozott intézkedésekről. Ha a Nyereményjátékos elektronikus úton nyújtotta be a kérelmet, a tájékoztatást lehetőség szerint elektronikus úton kell megadni, kivéve, ha a Nyereményjátékos másként kéri.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Garamond" w:eastAsia="Garamond" w:hAnsi="Garamond" w:cs="Garamond"/>
          <w:sz w:val="24"/>
          <w:szCs w:val="24"/>
        </w:rPr>
        <w:br/>
        <w:t>Továbbá a Nyereményjátékos panaszával a Nemzeti Adatvédelmi és Információszabadsághoz is fordulhat (postai cím: 1530 Budapest, Pf.: 5., cím: 1125 Budapest, Szilágyi Erzsébet fasor 22/c, telefon: +36 (1) 391-1400, fax: +36 (1) 391-1410, e-mail: ugyfelszolgalat@naih.hu, URL: http://naih.hu)</w:t>
      </w:r>
    </w:p>
    <w:p w14:paraId="00000031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Nyereményjátékos a jogainak megsértése esetén az Adatkezelővel szemben bírósághoz fordulhat. A bíróság az ügyben soron kívül jár el. Azt, hogy az adatkezelés a jogszabályban foglaltaknak megfelel, az Adatkezelő köteles bizonyítani. A per elbírálása a törvényszék, a fővárosban a Fővárosi Törvényszék hatáskörébe tartozik. A per a Nyereményjátékos lakóhelye vagy tartózkodási helye szerinti törvényszék előtt is megindítható.</w:t>
      </w:r>
    </w:p>
    <w:p w14:paraId="00000032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A Szervező a Nyereményjátékos adatainak jogellenes kezelésével, vagy az adatbiztonság követelményeinek megszegésével másnak okozott kárt köteles megtéríteni. Az Adatkezelő mentesül a felelősség alól, ha bizonyítja, hogy a kárt az adatkezelés körén kívül eső elháríthatatlan ok idézte elő. Nem kell megtéríteni a kárt annyiban, amennyiben az a károsult szándékos vagy súlyosan gondatlan magatartásából származott.</w:t>
      </w:r>
    </w:p>
    <w:p w14:paraId="00000033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9. Kizárás</w:t>
      </w:r>
      <w:r>
        <w:rPr>
          <w:rFonts w:ascii="Garamond" w:eastAsia="Garamond" w:hAnsi="Garamond" w:cs="Garamond"/>
          <w:sz w:val="24"/>
          <w:szCs w:val="24"/>
        </w:rPr>
        <w:br/>
        <w:t>A Játékból kizárásra kerülnek azok a Játékosok, akik a nyereményjáték szellemével ellentétesen vesznek részt a nyereményjátékban, azzal a céllal, hogy a nyerési esélyeiket megtévesztő magatartással megnöveljék, ezzel megfosztják a nyerési esélyektől a tisztességesen játszani kívánó többi résztvevőt. Felhívjuk a játékosok figyelmét, hogy a Szervező fenntartja magának a jogot, hogy ilyen cselekmény észlelése esetén kizárja a Játékost a Játékból.</w:t>
      </w:r>
    </w:p>
    <w:p w14:paraId="00000034" w14:textId="77777777" w:rsidR="00AE343B" w:rsidRDefault="003B4854">
      <w:pPr>
        <w:spacing w:before="240" w:after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10. Vegyes rendelkezések</w:t>
      </w:r>
      <w:r>
        <w:rPr>
          <w:rFonts w:ascii="Garamond" w:eastAsia="Garamond" w:hAnsi="Garamond" w:cs="Garamond"/>
          <w:sz w:val="24"/>
          <w:szCs w:val="24"/>
        </w:rPr>
        <w:br/>
        <w:t>A Szervező fenntartja a jogot jelen részvételi szabályzat módosítására, a játék időtartamának lerövidítésére vagy meghosszabbítására és egyéb változtatásokra.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Garamond" w:eastAsia="Garamond" w:hAnsi="Garamond" w:cs="Garamond"/>
          <w:sz w:val="24"/>
          <w:szCs w:val="24"/>
        </w:rPr>
        <w:br/>
        <w:t>A Szervezőt semmilyen felelősség nem terheli a Játékos bejegyzésének elvesztéséért, amennyiben az internet szolgáltatók által okozott bármilyen probléma okozza, illetőleg amennyiben az internet szolgáltatás késései, megszakadása, hibája vagy túlterheltsége folytán a Játékos bejegyzése a határidő lejártát követően érkezik meg.</w:t>
      </w:r>
    </w:p>
    <w:p w14:paraId="00000036" w14:textId="59F236CC" w:rsidR="00AE343B" w:rsidRDefault="003B4854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Kelt: Budapest, 2023. </w:t>
      </w:r>
      <w:r w:rsidR="006231D6">
        <w:rPr>
          <w:rFonts w:ascii="Garamond" w:eastAsia="Garamond" w:hAnsi="Garamond" w:cs="Garamond"/>
          <w:sz w:val="24"/>
          <w:szCs w:val="24"/>
        </w:rPr>
        <w:t>november 2.</w:t>
      </w:r>
    </w:p>
    <w:p w14:paraId="00000037" w14:textId="77777777" w:rsidR="00AE343B" w:rsidRDefault="00AE343B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</w:p>
    <w:p w14:paraId="00000038" w14:textId="77777777" w:rsidR="00AE343B" w:rsidRDefault="00AE343B"/>
    <w:sectPr w:rsidR="00AE34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230E5"/>
    <w:multiLevelType w:val="multilevel"/>
    <w:tmpl w:val="203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1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3B"/>
    <w:rsid w:val="000A7797"/>
    <w:rsid w:val="00213505"/>
    <w:rsid w:val="003B4854"/>
    <w:rsid w:val="0045701E"/>
    <w:rsid w:val="005258E9"/>
    <w:rsid w:val="006231D6"/>
    <w:rsid w:val="007014EA"/>
    <w:rsid w:val="009218A0"/>
    <w:rsid w:val="00A74FC2"/>
    <w:rsid w:val="00A95C4B"/>
    <w:rsid w:val="00AD0AF5"/>
    <w:rsid w:val="00AE343B"/>
    <w:rsid w:val="00BC6D93"/>
    <w:rsid w:val="00F076AC"/>
    <w:rsid w:val="00F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32CE"/>
  <w15:docId w15:val="{DE1D086D-B938-4D72-9BCA-D5FE8F48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0A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1537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Denes KERESZTES</dc:creator>
  <cp:lastModifiedBy>Denes KERESZTES</cp:lastModifiedBy>
  <cp:revision>13</cp:revision>
  <dcterms:created xsi:type="dcterms:W3CDTF">2023-05-23T11:29:00Z</dcterms:created>
  <dcterms:modified xsi:type="dcterms:W3CDTF">2023-11-06T14:18:00Z</dcterms:modified>
</cp:coreProperties>
</file>